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C13" w:rsidRPr="00B775B3" w:rsidRDefault="00416C13" w:rsidP="00416C13">
      <w:pPr>
        <w:shd w:val="clear" w:color="auto" w:fill="FFFFFF"/>
        <w:ind w:firstLine="720"/>
        <w:jc w:val="center"/>
        <w:rPr>
          <w:rFonts w:ascii="Times New Roman" w:hAnsi="Times New Roman" w:cs="Times New Roman"/>
          <w:b/>
          <w:bCs/>
          <w:sz w:val="28"/>
          <w:szCs w:val="28"/>
        </w:rPr>
      </w:pPr>
      <w:r w:rsidRPr="00B775B3">
        <w:rPr>
          <w:rFonts w:ascii="Times New Roman" w:hAnsi="Times New Roman" w:cs="Times New Roman"/>
          <w:b/>
          <w:bCs/>
          <w:sz w:val="28"/>
          <w:szCs w:val="28"/>
        </w:rPr>
        <w:t>Деловая ситуация 21</w:t>
      </w:r>
    </w:p>
    <w:p w:rsidR="00416C13" w:rsidRPr="00B775B3" w:rsidRDefault="00416C13" w:rsidP="00416C13">
      <w:pPr>
        <w:shd w:val="clear" w:color="auto" w:fill="FFFFFF"/>
        <w:ind w:firstLine="720"/>
        <w:jc w:val="center"/>
        <w:rPr>
          <w:rFonts w:ascii="Times New Roman" w:hAnsi="Times New Roman" w:cs="Times New Roman"/>
          <w:b/>
          <w:bCs/>
          <w:sz w:val="28"/>
          <w:szCs w:val="28"/>
        </w:rPr>
      </w:pPr>
    </w:p>
    <w:p w:rsidR="00416C13" w:rsidRPr="00B775B3" w:rsidRDefault="00416C13" w:rsidP="00416C13">
      <w:pPr>
        <w:shd w:val="clear" w:color="auto" w:fill="FFFFFF"/>
        <w:ind w:firstLine="720"/>
        <w:jc w:val="center"/>
        <w:rPr>
          <w:rFonts w:ascii="Times New Roman" w:hAnsi="Times New Roman" w:cs="Times New Roman"/>
          <w:b/>
          <w:bCs/>
          <w:sz w:val="28"/>
          <w:szCs w:val="28"/>
        </w:rPr>
      </w:pPr>
      <w:r w:rsidRPr="00B775B3">
        <w:rPr>
          <w:rFonts w:ascii="Times New Roman" w:hAnsi="Times New Roman" w:cs="Times New Roman"/>
          <w:b/>
          <w:bCs/>
          <w:sz w:val="28"/>
          <w:szCs w:val="28"/>
        </w:rPr>
        <w:t>«Отсечение лишнего»</w:t>
      </w:r>
    </w:p>
    <w:p w:rsidR="00416C13" w:rsidRPr="00B775B3" w:rsidRDefault="00416C13" w:rsidP="00416C13">
      <w:pPr>
        <w:shd w:val="clear" w:color="auto" w:fill="FFFFFF"/>
        <w:ind w:firstLine="720"/>
        <w:jc w:val="both"/>
        <w:rPr>
          <w:rFonts w:ascii="Times New Roman" w:hAnsi="Times New Roman" w:cs="Times New Roman"/>
          <w:b/>
          <w:bCs/>
          <w:sz w:val="28"/>
          <w:szCs w:val="28"/>
        </w:rPr>
      </w:pP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Российские промышленные гиганты часто становятся неэффективными и начинают процесс разукрупнения. В специальной литера</w:t>
      </w:r>
      <w:r w:rsidRPr="00B775B3">
        <w:rPr>
          <w:rFonts w:ascii="Times New Roman" w:hAnsi="Times New Roman" w:cs="Times New Roman"/>
          <w:sz w:val="28"/>
          <w:szCs w:val="28"/>
        </w:rPr>
        <w:softHyphen/>
        <w:t xml:space="preserve">туре по менеджменту этот процесс называется </w:t>
      </w:r>
      <w:r w:rsidRPr="00B775B3">
        <w:rPr>
          <w:rFonts w:ascii="Times New Roman" w:hAnsi="Times New Roman" w:cs="Times New Roman"/>
          <w:b/>
          <w:bCs/>
          <w:sz w:val="28"/>
          <w:szCs w:val="28"/>
        </w:rPr>
        <w:t>сокращением или отсе</w:t>
      </w:r>
      <w:r w:rsidRPr="00B775B3">
        <w:rPr>
          <w:rFonts w:ascii="Times New Roman" w:hAnsi="Times New Roman" w:cs="Times New Roman"/>
          <w:b/>
          <w:bCs/>
          <w:sz w:val="28"/>
          <w:szCs w:val="28"/>
        </w:rPr>
        <w:softHyphen/>
        <w:t xml:space="preserve">чением лишнего </w:t>
      </w:r>
      <w:r w:rsidRPr="00B775B3">
        <w:rPr>
          <w:rFonts w:ascii="Times New Roman" w:hAnsi="Times New Roman" w:cs="Times New Roman"/>
          <w:sz w:val="28"/>
          <w:szCs w:val="28"/>
        </w:rPr>
        <w:t>— альтернативой, которую реже всего выбирают руководители и которую часто называют стратегией последнего средства. Причины прекрасно иллюстрирует опыт российских компаний.</w:t>
      </w: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Пример неудачного разукрупнения — опыт часового завода «Чай</w:t>
      </w:r>
      <w:r w:rsidRPr="00B775B3">
        <w:rPr>
          <w:rFonts w:ascii="Times New Roman" w:hAnsi="Times New Roman" w:cs="Times New Roman"/>
          <w:sz w:val="28"/>
          <w:szCs w:val="28"/>
        </w:rPr>
        <w:softHyphen/>
        <w:t>ка». В результате реструктуризации, проведенной стараниями дирек</w:t>
      </w:r>
      <w:r w:rsidRPr="00B775B3">
        <w:rPr>
          <w:rFonts w:ascii="Times New Roman" w:hAnsi="Times New Roman" w:cs="Times New Roman"/>
          <w:sz w:val="28"/>
          <w:szCs w:val="28"/>
        </w:rPr>
        <w:softHyphen/>
        <w:t>тора, «Чайка» превратилась в 18 самостоятельных юридических лиц: производство корпусов и браслетов отделилось от производства часо</w:t>
      </w:r>
      <w:r w:rsidRPr="00B775B3">
        <w:rPr>
          <w:rFonts w:ascii="Times New Roman" w:hAnsi="Times New Roman" w:cs="Times New Roman"/>
          <w:sz w:val="28"/>
          <w:szCs w:val="28"/>
        </w:rPr>
        <w:softHyphen/>
        <w:t>вых механизмов; открытыми акционерными обществами стали даже бывшая котельная и склады. Предприятие, близкое к банкротству, платило деньги за использование собственных складов, по второму разу покупало хранящиеся там остатки. Задолженность в бюджет из-за дополнительных налоговых начислений на оборот между 18 малень</w:t>
      </w:r>
      <w:r w:rsidRPr="00B775B3">
        <w:rPr>
          <w:rFonts w:ascii="Times New Roman" w:hAnsi="Times New Roman" w:cs="Times New Roman"/>
          <w:sz w:val="28"/>
          <w:szCs w:val="28"/>
        </w:rPr>
        <w:softHyphen/>
        <w:t>кими «Чайками» росла космическими темпами — в 1997 г. она достиг</w:t>
      </w:r>
      <w:r w:rsidRPr="00B775B3">
        <w:rPr>
          <w:rFonts w:ascii="Times New Roman" w:hAnsi="Times New Roman" w:cs="Times New Roman"/>
          <w:sz w:val="28"/>
          <w:szCs w:val="28"/>
        </w:rPr>
        <w:softHyphen/>
        <w:t>ла 40 млн. рублей.</w:t>
      </w: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Другим путем пошел АвтоВАЗ. Председатель совета директоров концерна Владимир Каданников в одном из интервью рассказывал: «Нам необходимо выделить хотя бы сам автозавод. Потому что есть еще два станкозавода, изготавливающих в числе прочего роботы для основного производства. Они... кормятся с автомобиля. Хотя должны кормиться своим трудом, продавать станки не только АвтоВАЗу, но и другим потребителям. Но стоит их превратить в юридические лица, как надо будет, покупая у них же необходимое нам оборудование, платить НДС и другие налоги. То есть необходим закон о сборе нало</w:t>
      </w:r>
      <w:r w:rsidRPr="00B775B3">
        <w:rPr>
          <w:rFonts w:ascii="Times New Roman" w:hAnsi="Times New Roman" w:cs="Times New Roman"/>
          <w:sz w:val="28"/>
          <w:szCs w:val="28"/>
        </w:rPr>
        <w:softHyphen/>
        <w:t>гов с консолидированного баланса. Тогда нужное нам как воздух разукрупнение не привело бы к увеличению налогов, к потере при</w:t>
      </w:r>
      <w:r w:rsidRPr="00B775B3">
        <w:rPr>
          <w:rFonts w:ascii="Times New Roman" w:hAnsi="Times New Roman" w:cs="Times New Roman"/>
          <w:sz w:val="28"/>
          <w:szCs w:val="28"/>
        </w:rPr>
        <w:softHyphen/>
        <w:t>были, которой и без того катастрофически не хватает». Для решения проблемы разукрупнения руководство АвтоВАЗа создало так называ</w:t>
      </w:r>
      <w:r w:rsidRPr="00B775B3">
        <w:rPr>
          <w:rFonts w:ascii="Times New Roman" w:hAnsi="Times New Roman" w:cs="Times New Roman"/>
          <w:sz w:val="28"/>
          <w:szCs w:val="28"/>
        </w:rPr>
        <w:softHyphen/>
        <w:t>емые бизнес-единицы с самостоятельным бюджетом. Эти подразделения можно легко превратить в самостоятельные юридические лица, когда будут созданы условия и соответствующее правовое поле для успешной работы.</w:t>
      </w: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Однако и такое разукрупнение приемлемо не для всех предприя</w:t>
      </w:r>
      <w:r w:rsidRPr="00B775B3">
        <w:rPr>
          <w:rFonts w:ascii="Times New Roman" w:hAnsi="Times New Roman" w:cs="Times New Roman"/>
          <w:sz w:val="28"/>
          <w:szCs w:val="28"/>
        </w:rPr>
        <w:softHyphen/>
        <w:t>тий. Геннадий Калитин, коммерческий директор Шатурского мебельного комбината: «Теоретически с помощью бизнес-единиц решаются все проблемы: более мелкая единица — более эффективное распреде</w:t>
      </w:r>
      <w:r w:rsidRPr="00B775B3">
        <w:rPr>
          <w:rFonts w:ascii="Times New Roman" w:hAnsi="Times New Roman" w:cs="Times New Roman"/>
          <w:sz w:val="28"/>
          <w:szCs w:val="28"/>
        </w:rPr>
        <w:softHyphen/>
        <w:t>ление ресурсов, потому что ею легче управлять. Но мы, когда обсуж</w:t>
      </w:r>
      <w:r w:rsidRPr="00B775B3">
        <w:rPr>
          <w:rFonts w:ascii="Times New Roman" w:hAnsi="Times New Roman" w:cs="Times New Roman"/>
          <w:sz w:val="28"/>
          <w:szCs w:val="28"/>
        </w:rPr>
        <w:softHyphen/>
        <w:t>дали это, поняли, что не готовы. В первую очередь из-за человеческо</w:t>
      </w:r>
      <w:r w:rsidRPr="00B775B3">
        <w:rPr>
          <w:rFonts w:ascii="Times New Roman" w:hAnsi="Times New Roman" w:cs="Times New Roman"/>
          <w:sz w:val="28"/>
          <w:szCs w:val="28"/>
        </w:rPr>
        <w:softHyphen/>
        <w:t xml:space="preserve">го фактора. Сможет ли человек, который всю жизнь отвечал за выпуск продукта, вдруг научиться отвечать за прибыль? Далеко еще до этого». Поэтому руководство «Шатуры» нашло еще одно решение проблемы разукрупнения — создало совместное предприятие с иностранным производителем аналогичных изделий. «Они </w:t>
      </w:r>
      <w:r w:rsidRPr="00B775B3">
        <w:rPr>
          <w:rFonts w:ascii="Times New Roman" w:hAnsi="Times New Roman" w:cs="Times New Roman"/>
          <w:sz w:val="28"/>
          <w:szCs w:val="28"/>
        </w:rPr>
        <w:lastRenderedPageBreak/>
        <w:t>приходят со своим обо</w:t>
      </w:r>
      <w:r w:rsidRPr="00B775B3">
        <w:rPr>
          <w:rFonts w:ascii="Times New Roman" w:hAnsi="Times New Roman" w:cs="Times New Roman"/>
          <w:sz w:val="28"/>
          <w:szCs w:val="28"/>
        </w:rPr>
        <w:softHyphen/>
        <w:t>рудованием, технологией, организацией производства, рынком сбы</w:t>
      </w:r>
      <w:r w:rsidRPr="00B775B3">
        <w:rPr>
          <w:rFonts w:ascii="Times New Roman" w:hAnsi="Times New Roman" w:cs="Times New Roman"/>
          <w:sz w:val="28"/>
          <w:szCs w:val="28"/>
        </w:rPr>
        <w:softHyphen/>
        <w:t>та. Мы получаем стабильную прибыль», — говорит генеральный ди</w:t>
      </w:r>
      <w:r w:rsidRPr="00B775B3">
        <w:rPr>
          <w:rFonts w:ascii="Times New Roman" w:hAnsi="Times New Roman" w:cs="Times New Roman"/>
          <w:sz w:val="28"/>
          <w:szCs w:val="28"/>
        </w:rPr>
        <w:softHyphen/>
        <w:t>ректор комбината Валентин Зверев.</w:t>
      </w: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Еще один вариант разукрупнения — опыт кожевенно-обувного комбината «Вахруши». Здесь на базе подразделений комбината созда</w:t>
      </w:r>
      <w:r w:rsidRPr="00B775B3">
        <w:rPr>
          <w:rFonts w:ascii="Times New Roman" w:hAnsi="Times New Roman" w:cs="Times New Roman"/>
          <w:sz w:val="28"/>
          <w:szCs w:val="28"/>
        </w:rPr>
        <w:softHyphen/>
        <w:t>ли юридически самостоятельные предприятия и предоставили им в аренду основные фонды. «Мы не распродали, а оставили за собой основные фонды, — поясняет Александр Колодкин, гендиректор ком</w:t>
      </w:r>
      <w:r w:rsidRPr="00B775B3">
        <w:rPr>
          <w:rFonts w:ascii="Times New Roman" w:hAnsi="Times New Roman" w:cs="Times New Roman"/>
          <w:sz w:val="28"/>
          <w:szCs w:val="28"/>
        </w:rPr>
        <w:softHyphen/>
        <w:t>бината. — Арендную плату установили минимальную, на уровне нало</w:t>
      </w:r>
      <w:r w:rsidRPr="00B775B3">
        <w:rPr>
          <w:rFonts w:ascii="Times New Roman" w:hAnsi="Times New Roman" w:cs="Times New Roman"/>
          <w:sz w:val="28"/>
          <w:szCs w:val="28"/>
        </w:rPr>
        <w:softHyphen/>
        <w:t>га на имущество и на землю. Угробить новорожденное дитя налога</w:t>
      </w:r>
      <w:r w:rsidRPr="00B775B3">
        <w:rPr>
          <w:rFonts w:ascii="Times New Roman" w:hAnsi="Times New Roman" w:cs="Times New Roman"/>
          <w:sz w:val="28"/>
          <w:szCs w:val="28"/>
        </w:rPr>
        <w:softHyphen/>
        <w:t>ми — дело нехитрое, но кому от этого будет легче? А мы хотели, чтобы сегодня там работало 50 человек, завтра — 100, послезавтра — 300». В результате появились АО «Вахруши-Союз», ООО «Лель», ЗАО «Кратос», ЗАО «Вереск», ООО «Торговый дом Вахруши»» и др. Каж</w:t>
      </w:r>
      <w:r w:rsidRPr="00B775B3">
        <w:rPr>
          <w:rFonts w:ascii="Times New Roman" w:hAnsi="Times New Roman" w:cs="Times New Roman"/>
          <w:sz w:val="28"/>
          <w:szCs w:val="28"/>
        </w:rPr>
        <w:softHyphen/>
        <w:t>дое из этих предприятий сегодня является прибыльным и успешно ведет конкурентную борьбу на своем сегменте рынка.</w:t>
      </w: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КамАЗ разработал свою схему разукрупнения. Рассказывает генеральный директор завода Иван Костин: «Наши западные кредиторы настаивали на том, чтобы всем заводам, входящим в состав ОАО "КамАЗ", была предоставлена полная юридическая самостоятельность и чтобы они были отпущены в свободное плавание, а там — кто вып</w:t>
      </w:r>
      <w:r w:rsidRPr="00B775B3">
        <w:rPr>
          <w:rFonts w:ascii="Times New Roman" w:hAnsi="Times New Roman" w:cs="Times New Roman"/>
          <w:sz w:val="28"/>
          <w:szCs w:val="28"/>
        </w:rPr>
        <w:softHyphen/>
        <w:t>лывет, кто не выплывет. Это было невыполнимо. Предположим, выде</w:t>
      </w:r>
      <w:r w:rsidRPr="00B775B3">
        <w:rPr>
          <w:rFonts w:ascii="Times New Roman" w:hAnsi="Times New Roman" w:cs="Times New Roman"/>
          <w:sz w:val="28"/>
          <w:szCs w:val="28"/>
        </w:rPr>
        <w:softHyphen/>
        <w:t>лили литейный завод, а он убыточный. Проходит полгода, чистых активов нет, завод — банкрот, что дальше? Нет литья — встал авто</w:t>
      </w:r>
      <w:r w:rsidRPr="00B775B3">
        <w:rPr>
          <w:rFonts w:ascii="Times New Roman" w:hAnsi="Times New Roman" w:cs="Times New Roman"/>
          <w:sz w:val="28"/>
          <w:szCs w:val="28"/>
        </w:rPr>
        <w:softHyphen/>
        <w:t>сборочный завод, завод двигателей. Мы не могли этого допустить, мы сделали все, чтобы выплыли все. И у нас это получилось. Сегодня все девять заводов, кроме автомобильного, являются стопроцентными "дочками" КамАЗа, но имеют достаточную степень свободы для дозагрузки мощностей сторонними заказами при условии выполнения основного, для конвейера. Кроме того, когда стратегическим разви</w:t>
      </w:r>
      <w:r w:rsidRPr="00B775B3">
        <w:rPr>
          <w:rFonts w:ascii="Times New Roman" w:hAnsi="Times New Roman" w:cs="Times New Roman"/>
          <w:sz w:val="28"/>
          <w:szCs w:val="28"/>
        </w:rPr>
        <w:softHyphen/>
        <w:t>тием занимается управляющая компания, проще найти инвестиции для освоения нового продукта, сбалансировав потоки. Хотя заводы могут искать инвесторов и напрямую. Мы готовы продать пакеты ак</w:t>
      </w:r>
      <w:r w:rsidRPr="00B775B3">
        <w:rPr>
          <w:rFonts w:ascii="Times New Roman" w:hAnsi="Times New Roman" w:cs="Times New Roman"/>
          <w:sz w:val="28"/>
          <w:szCs w:val="28"/>
        </w:rPr>
        <w:softHyphen/>
        <w:t>ций этих заводов под конкретные инвестиционные проекты. В общем, мы доказали нашим западным партнерам, что нельзя применять пред</w:t>
      </w:r>
      <w:r w:rsidRPr="00B775B3">
        <w:rPr>
          <w:rFonts w:ascii="Times New Roman" w:hAnsi="Times New Roman" w:cs="Times New Roman"/>
          <w:sz w:val="28"/>
          <w:szCs w:val="28"/>
        </w:rPr>
        <w:softHyphen/>
        <w:t>ложенную ими методику, просто надо более тщательно разобраться в управлении заводами и сохранить всю технологическую цепочку».</w:t>
      </w: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По подобному пути пошли и на заводе электроники и механики (ЗЭиМ). Стратегия заключалась в том, чтобы внутренние преобразо</w:t>
      </w:r>
      <w:r w:rsidRPr="00B775B3">
        <w:rPr>
          <w:rFonts w:ascii="Times New Roman" w:hAnsi="Times New Roman" w:cs="Times New Roman"/>
          <w:sz w:val="28"/>
          <w:szCs w:val="28"/>
        </w:rPr>
        <w:softHyphen/>
        <w:t>вания не опережали, но и не отставали от изменений, происходящих вовне. В 1989 г. у предприятия появилась первая дочерняя фирма, в 1990-м их насчитывалось уже 12, потом еще 15. В настоящее время, система насчитывает более 30 взаимосвязанных предприятий. О рабо</w:t>
      </w:r>
      <w:r w:rsidRPr="00B775B3">
        <w:rPr>
          <w:rFonts w:ascii="Times New Roman" w:hAnsi="Times New Roman" w:cs="Times New Roman"/>
          <w:sz w:val="28"/>
          <w:szCs w:val="28"/>
        </w:rPr>
        <w:softHyphen/>
        <w:t>те такой системы рассказывает генеральный директор Чебоксарского завода электроники и механики Станислав Ляпунов: «Мы выбрали патронажную систему, но без права вмешательства в оперативную деятельность. Я не мог, скажем, прийти к директору и сказать: "Ты сделай так, а не иначе, и вот эти деньги отдай туда-</w:t>
      </w:r>
      <w:r w:rsidRPr="00B775B3">
        <w:rPr>
          <w:rFonts w:ascii="Times New Roman" w:hAnsi="Times New Roman" w:cs="Times New Roman"/>
          <w:sz w:val="28"/>
          <w:szCs w:val="28"/>
        </w:rPr>
        <w:lastRenderedPageBreak/>
        <w:t>то". В своих реше</w:t>
      </w:r>
      <w:r w:rsidRPr="00B775B3">
        <w:rPr>
          <w:rFonts w:ascii="Times New Roman" w:hAnsi="Times New Roman" w:cs="Times New Roman"/>
          <w:sz w:val="28"/>
          <w:szCs w:val="28"/>
        </w:rPr>
        <w:softHyphen/>
        <w:t>ниях, в том числе и финансовых, наши "дочки" всегда были само</w:t>
      </w:r>
      <w:r w:rsidRPr="00B775B3">
        <w:rPr>
          <w:rFonts w:ascii="Times New Roman" w:hAnsi="Times New Roman" w:cs="Times New Roman"/>
          <w:sz w:val="28"/>
          <w:szCs w:val="28"/>
        </w:rPr>
        <w:softHyphen/>
        <w:t>стоятельны. У директора есть выбор: сбросить все лишнее или дать шанс выплыть тем, кто на это способен. Когда закончился этап выра</w:t>
      </w:r>
      <w:r w:rsidRPr="00B775B3">
        <w:rPr>
          <w:rFonts w:ascii="Times New Roman" w:hAnsi="Times New Roman" w:cs="Times New Roman"/>
          <w:sz w:val="28"/>
          <w:szCs w:val="28"/>
        </w:rPr>
        <w:softHyphen/>
        <w:t>щивания, мы, чтобы не провоцировать иждивенчество, выдвинули более жесткое условие: неконкурентен — умирай. Сначала это вызва</w:t>
      </w:r>
      <w:r w:rsidRPr="00B775B3">
        <w:rPr>
          <w:rFonts w:ascii="Times New Roman" w:hAnsi="Times New Roman" w:cs="Times New Roman"/>
          <w:sz w:val="28"/>
          <w:szCs w:val="28"/>
        </w:rPr>
        <w:softHyphen/>
        <w:t>ло шок: как, вы согласны потерять вложенный капитал? И мы смогли объяснить, да, лучше потерять неэффективный капитал, чем делать то, что и сейчас продолжают делать многие предприятия, пытаясь поддерживать слабые звенья и умирая при этом сами».</w:t>
      </w:r>
    </w:p>
    <w:p w:rsidR="00416C13" w:rsidRPr="00B775B3" w:rsidRDefault="00416C13" w:rsidP="00416C13">
      <w:pPr>
        <w:shd w:val="clear" w:color="auto" w:fill="FFFFFF"/>
        <w:ind w:firstLine="720"/>
        <w:jc w:val="both"/>
        <w:rPr>
          <w:rFonts w:ascii="Times New Roman" w:hAnsi="Times New Roman" w:cs="Times New Roman"/>
          <w:sz w:val="28"/>
          <w:szCs w:val="28"/>
        </w:rPr>
      </w:pPr>
    </w:p>
    <w:p w:rsidR="00416C13" w:rsidRPr="00B775B3" w:rsidRDefault="00416C13" w:rsidP="00416C13">
      <w:pPr>
        <w:shd w:val="clear" w:color="auto" w:fill="FFFFFF"/>
        <w:ind w:firstLine="720"/>
        <w:jc w:val="both"/>
        <w:rPr>
          <w:rFonts w:ascii="Times New Roman" w:hAnsi="Times New Roman" w:cs="Times New Roman"/>
          <w:b/>
          <w:iCs/>
          <w:sz w:val="28"/>
          <w:szCs w:val="28"/>
        </w:rPr>
      </w:pPr>
      <w:r w:rsidRPr="00B775B3">
        <w:rPr>
          <w:rFonts w:ascii="Times New Roman" w:hAnsi="Times New Roman" w:cs="Times New Roman"/>
          <w:b/>
          <w:iCs/>
          <w:sz w:val="28"/>
          <w:szCs w:val="28"/>
        </w:rPr>
        <w:t xml:space="preserve">Вопросы и задания </w:t>
      </w:r>
    </w:p>
    <w:p w:rsidR="00416C13" w:rsidRPr="00B775B3" w:rsidRDefault="00416C13" w:rsidP="00416C13">
      <w:pPr>
        <w:shd w:val="clear" w:color="auto" w:fill="FFFFFF"/>
        <w:ind w:firstLine="720"/>
        <w:jc w:val="both"/>
        <w:rPr>
          <w:rFonts w:ascii="Times New Roman" w:hAnsi="Times New Roman" w:cs="Times New Roman"/>
          <w:b/>
          <w:sz w:val="28"/>
          <w:szCs w:val="28"/>
        </w:rPr>
      </w:pP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1. Попробуйте сформулировать условия «правильного» и «неправильного» «отсечения лишнего».</w:t>
      </w: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2. Каковы возможные варианты дальнейшего развития сетевых структур в описанных удачных примерах «отсечения лишнего»?</w:t>
      </w:r>
    </w:p>
    <w:p w:rsidR="00416C13" w:rsidRPr="00B775B3" w:rsidRDefault="00416C13" w:rsidP="00416C13">
      <w:pPr>
        <w:shd w:val="clear" w:color="auto" w:fill="FFFFFF"/>
        <w:ind w:firstLine="720"/>
        <w:jc w:val="both"/>
        <w:rPr>
          <w:rFonts w:ascii="Times New Roman" w:hAnsi="Times New Roman" w:cs="Times New Roman"/>
          <w:sz w:val="28"/>
          <w:szCs w:val="28"/>
        </w:rPr>
      </w:pPr>
      <w:r w:rsidRPr="00B775B3">
        <w:rPr>
          <w:rFonts w:ascii="Times New Roman" w:hAnsi="Times New Roman" w:cs="Times New Roman"/>
          <w:sz w:val="28"/>
          <w:szCs w:val="28"/>
        </w:rPr>
        <w:t>3. Какие стейкхолдеры заинтересованы в том или ином варианте развития?</w:t>
      </w:r>
    </w:p>
    <w:p w:rsidR="00FB2F1C" w:rsidRDefault="00FB2F1C">
      <w:bookmarkStart w:id="0" w:name="_GoBack"/>
      <w:bookmarkEnd w:id="0"/>
    </w:p>
    <w:sectPr w:rsidR="00FB2F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973"/>
    <w:rsid w:val="001D3973"/>
    <w:rsid w:val="00416C13"/>
    <w:rsid w:val="00FB2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7D68DD-2E79-4A71-9F22-D08ABB581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C13"/>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996</Words>
  <Characters>5681</Characters>
  <Application>Microsoft Office Word</Application>
  <DocSecurity>0</DocSecurity>
  <Lines>47</Lines>
  <Paragraphs>13</Paragraphs>
  <ScaleCrop>false</ScaleCrop>
  <Company/>
  <LinksUpToDate>false</LinksUpToDate>
  <CharactersWithSpaces>6664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2015-10-07T05:17:00Z</dcterms:created>
  <dcterms:modified xsi:type="dcterms:W3CDTF">2015-10-07T05:17:00Z</dcterms:modified>
</cp:coreProperties>
</file>